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E" w:rsidRDefault="005869EE" w:rsidP="00CC0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869E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ературно</w:t>
      </w:r>
      <w:r w:rsidR="00CC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0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композиция, посвящённая</w:t>
      </w:r>
      <w:r w:rsidRPr="005869EE">
        <w:rPr>
          <w:rFonts w:ascii="Times New Roman" w:hAnsi="Times New Roman" w:cs="Times New Roman"/>
          <w:sz w:val="28"/>
          <w:szCs w:val="28"/>
        </w:rPr>
        <w:t xml:space="preserve"> 200-летию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5869EE">
        <w:rPr>
          <w:rFonts w:ascii="Times New Roman" w:hAnsi="Times New Roman" w:cs="Times New Roman"/>
          <w:sz w:val="28"/>
          <w:szCs w:val="28"/>
        </w:rPr>
        <w:t xml:space="preserve"> рождения М.Ю. Лермонтова</w:t>
      </w:r>
    </w:p>
    <w:p w:rsidR="005869EE" w:rsidRDefault="005869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9EE" w:rsidRDefault="005869EE" w:rsidP="005869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69EE">
        <w:rPr>
          <w:sz w:val="28"/>
          <w:szCs w:val="28"/>
        </w:rPr>
        <w:t>Невозможно представить себе русскую литературу без пронзительного, страстного, противоречивого, мятежного образа Михаила Юрьевич</w:t>
      </w:r>
      <w:r>
        <w:rPr>
          <w:sz w:val="28"/>
          <w:szCs w:val="28"/>
        </w:rPr>
        <w:t>а Лермонтова. Т</w:t>
      </w:r>
      <w:r w:rsidRPr="005869EE">
        <w:rPr>
          <w:sz w:val="28"/>
          <w:szCs w:val="28"/>
        </w:rPr>
        <w:t>ысячи мыслящих и чувствующих молодых людей каждый год пу</w:t>
      </w:r>
      <w:r w:rsidRPr="005869EE">
        <w:rPr>
          <w:sz w:val="28"/>
          <w:szCs w:val="28"/>
        </w:rPr>
        <w:t xml:space="preserve">скаются на поиски ответов </w:t>
      </w:r>
      <w:proofErr w:type="gramStart"/>
      <w:r w:rsidRPr="005869EE">
        <w:rPr>
          <w:sz w:val="28"/>
          <w:szCs w:val="28"/>
        </w:rPr>
        <w:t>на те</w:t>
      </w:r>
      <w:proofErr w:type="gramEnd"/>
      <w:r w:rsidRPr="005869EE">
        <w:rPr>
          <w:sz w:val="28"/>
          <w:szCs w:val="28"/>
        </w:rPr>
        <w:t xml:space="preserve"> </w:t>
      </w:r>
      <w:r w:rsidRPr="005869EE">
        <w:rPr>
          <w:sz w:val="28"/>
          <w:szCs w:val="28"/>
        </w:rPr>
        <w:t>же вопросы, которые тревожили юного поэта. А значит, он уж</w:t>
      </w:r>
      <w:r>
        <w:rPr>
          <w:sz w:val="28"/>
          <w:szCs w:val="28"/>
        </w:rPr>
        <w:t>е не одинок в своем странствии.</w:t>
      </w:r>
    </w:p>
    <w:p w:rsidR="004F5F14" w:rsidRPr="005869EE" w:rsidRDefault="005869EE" w:rsidP="005869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69EE">
        <w:rPr>
          <w:sz w:val="28"/>
          <w:szCs w:val="28"/>
        </w:rPr>
        <w:t>10 октября учащиеся 8-х, 9-х, 10-х, 11-х классов приняли активное участие в литературно-музыкальной композиции «Нет, я не Байрон, я другой…», посвящённой 200-летию</w:t>
      </w:r>
      <w:r>
        <w:rPr>
          <w:sz w:val="28"/>
          <w:szCs w:val="28"/>
        </w:rPr>
        <w:t xml:space="preserve"> со дня </w:t>
      </w:r>
      <w:r w:rsidRPr="005869EE">
        <w:rPr>
          <w:sz w:val="28"/>
          <w:szCs w:val="28"/>
        </w:rPr>
        <w:t xml:space="preserve"> рождения М.Ю. Лермонтова</w:t>
      </w:r>
      <w:r w:rsidR="00CC08EE">
        <w:rPr>
          <w:sz w:val="28"/>
          <w:szCs w:val="28"/>
        </w:rPr>
        <w:t>.</w:t>
      </w:r>
    </w:p>
    <w:sectPr w:rsidR="004F5F14" w:rsidRPr="0058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E"/>
    <w:rsid w:val="0022348C"/>
    <w:rsid w:val="004F5F14"/>
    <w:rsid w:val="005869EE"/>
    <w:rsid w:val="00C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2014-10-24T10:38:00Z</dcterms:created>
  <dcterms:modified xsi:type="dcterms:W3CDTF">2014-10-24T10:49:00Z</dcterms:modified>
</cp:coreProperties>
</file>