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0" w:rsidRPr="006B0FB0" w:rsidRDefault="006B0FB0" w:rsidP="006B0FB0">
      <w:pPr>
        <w:spacing w:before="100" w:beforeAutospacing="1" w:after="100" w:afterAutospacing="1" w:line="240" w:lineRule="auto"/>
        <w:ind w:left="-567"/>
        <w:jc w:val="center"/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</w:pPr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</w:t>
      </w:r>
      <w:r w:rsidRPr="006B0FB0"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  <w:t>Подготовка детей к школе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Поступление ребенка в школу - большое и важное событие в его жизни.  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родителям будущих первоклассников надо серьезно подумать над тем, как лучше подготовить своего ребенка к обучению в школе.</w:t>
      </w:r>
    </w:p>
    <w:p w:rsidR="006B0FB0" w:rsidRPr="006B0FB0" w:rsidRDefault="006B0FB0" w:rsidP="006B0FB0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6B0FB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 Приходите к нам, и мы поможем Вам справиться с этой задачей.</w:t>
      </w:r>
    </w:p>
    <w:p w:rsidR="006B0FB0" w:rsidRPr="006B0FB0" w:rsidRDefault="005D46E8" w:rsidP="006B0FB0">
      <w:pPr>
        <w:spacing w:after="0" w:line="240" w:lineRule="auto"/>
        <w:ind w:left="-567" w:firstLine="284"/>
        <w:rPr>
          <w:sz w:val="28"/>
          <w:szCs w:val="28"/>
        </w:rPr>
      </w:pPr>
      <w:r w:rsidRPr="006B0FB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00533D" wp14:editId="5D860B26">
            <wp:simplePos x="0" y="0"/>
            <wp:positionH relativeFrom="margin">
              <wp:posOffset>3939540</wp:posOffset>
            </wp:positionH>
            <wp:positionV relativeFrom="margin">
              <wp:posOffset>1673860</wp:posOffset>
            </wp:positionV>
            <wp:extent cx="2133600" cy="1485900"/>
            <wp:effectExtent l="0" t="0" r="0" b="0"/>
            <wp:wrapSquare wrapText="bothSides"/>
            <wp:docPr id="3" name="Рисунок 5" descr="C:\Documents and Settings\Хозяин\Рабочий стол\конфер. фото\DSC00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Documents and Settings\Хозяин\Рабочий стол\конфер. фото\DSC00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5D46E8" w:rsidRPr="005D46E8" w:rsidRDefault="005D46E8" w:rsidP="005D46E8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0CA9C87F" wp14:editId="687D6915">
            <wp:simplePos x="0" y="0"/>
            <wp:positionH relativeFrom="margin">
              <wp:posOffset>-575310</wp:posOffset>
            </wp:positionH>
            <wp:positionV relativeFrom="margin">
              <wp:posOffset>5328285</wp:posOffset>
            </wp:positionV>
            <wp:extent cx="3418205" cy="1275080"/>
            <wp:effectExtent l="0" t="0" r="0" b="1270"/>
            <wp:wrapSquare wrapText="bothSides"/>
            <wp:docPr id="4" name="Рисунок 2" descr="http://rudocs.exdat.com/pars_docs/tw_refs/328/327898/327898_html_m3a800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28/327898/327898_html_m3a8004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уже с раннего возраста предоставляет своим будущим ученикам дополнительные возможности для гармоничного развития и психологической адаптации детей к обучению в школе.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год в её стенах успешно функционирует  группа кратковременного пребывания детей </w:t>
      </w:r>
      <w:r w:rsidR="006B0FB0" w:rsidRPr="006B0FB0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Самых маленьких учеников, а это 15 мальчишек и девчонок,  каждый день принимает на занятия учитель  начальных классов Лазарева Елена Валентиновна. 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FB0" w:rsidRPr="006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Программа обучения в </w:t>
      </w:r>
      <w:r w:rsidR="006B0FB0" w:rsidRPr="006B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6B0FB0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дошкольного возраста</w:t>
      </w:r>
      <w:r w:rsidR="006B0FB0" w:rsidRPr="006B0FB0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="006B0FB0" w:rsidRPr="006B0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была составлена на основе  учебно-методического комплекта «Предшкола нового поколения».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неё входит комплект </w:t>
      </w:r>
      <w:bookmarkStart w:id="0" w:name="_GoBack"/>
      <w:bookmarkEnd w:id="0"/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взаимосвязанных учебно-методических пособий, цель которых – подготовка детей к школе. Учиться ребёнку помогают герои волшебной сказки – белый барсучок и его друзья.</w:t>
      </w:r>
    </w:p>
    <w:p w:rsidR="006B0FB0" w:rsidRPr="005D46E8" w:rsidRDefault="005D46E8" w:rsidP="005D46E8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6D3AEF" wp14:editId="567A921A">
            <wp:simplePos x="0" y="0"/>
            <wp:positionH relativeFrom="margin">
              <wp:posOffset>-570230</wp:posOffset>
            </wp:positionH>
            <wp:positionV relativeFrom="margin">
              <wp:posOffset>7205345</wp:posOffset>
            </wp:positionV>
            <wp:extent cx="2105025" cy="1642110"/>
            <wp:effectExtent l="0" t="0" r="9525" b="0"/>
            <wp:wrapSquare wrapText="bothSides"/>
            <wp:docPr id="5" name="Рисунок 5" descr="E:\фотографии для мамы\103MSDCF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 для мамы\103MSDCF\DSC004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5D46E8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  начинаются с 1сентября по учебному плану школы, рассчитанному на 5- дневную учебную неделю, при 30-минутной продолжительности урока, по 3 занятия каждый день.   Каникулы совпадают с общим каникулярным графиком. Учебный план реализуется по специальной программе, адаптированной к условиям школы.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br/>
        <w:t>              Основные разделы программы: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Окружающий мир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                               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Слоговое чтение и развитие речи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hAnsi="Times New Roman" w:cs="Times New Roman"/>
          <w:i/>
          <w:sz w:val="28"/>
          <w:szCs w:val="28"/>
        </w:rPr>
        <w:t>Занимательная психология</w:t>
      </w:r>
    </w:p>
    <w:p w:rsidR="006B0FB0" w:rsidRP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</w:p>
    <w:p w:rsid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занятий широко используются дидактические игры, творческие задания, занимательные задачи и вопросы. Они стимулируют активность детей, создают положительный эмоциональный настрой.</w:t>
      </w:r>
    </w:p>
    <w:p w:rsidR="006B0FB0" w:rsidRP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есть возможность получить консультацию логопеда и психолога.</w:t>
      </w:r>
    </w:p>
    <w:p w:rsidR="0075424C" w:rsidRDefault="005D46E8" w:rsidP="006B0FB0"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 </w:t>
      </w:r>
    </w:p>
    <w:sectPr w:rsidR="0075424C" w:rsidSect="005D46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E40"/>
    <w:multiLevelType w:val="multilevel"/>
    <w:tmpl w:val="C5E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4351"/>
    <w:multiLevelType w:val="hybridMultilevel"/>
    <w:tmpl w:val="570E2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B0"/>
    <w:rsid w:val="0002700B"/>
    <w:rsid w:val="003E6B99"/>
    <w:rsid w:val="005D3CCE"/>
    <w:rsid w:val="005D46E8"/>
    <w:rsid w:val="006B0FB0"/>
    <w:rsid w:val="007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2013-01-16T17:40:00Z</dcterms:created>
  <dcterms:modified xsi:type="dcterms:W3CDTF">2013-01-16T17:40:00Z</dcterms:modified>
</cp:coreProperties>
</file>